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49C" w:rsidRPr="000A5CB8" w:rsidRDefault="0025149C" w:rsidP="002514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b/>
          <w:sz w:val="28"/>
          <w:szCs w:val="28"/>
        </w:rPr>
        <w:t>Штукатурно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0A5CB8">
        <w:rPr>
          <w:rFonts w:ascii="Times New Roman" w:hAnsi="Times New Roman" w:cs="Times New Roman"/>
          <w:b/>
          <w:sz w:val="28"/>
          <w:szCs w:val="28"/>
        </w:rPr>
        <w:t>малярное дело</w:t>
      </w:r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49C" w:rsidRPr="000A5CB8" w:rsidRDefault="0025149C" w:rsidP="0025149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Составитель:  </w:t>
      </w:r>
      <w:proofErr w:type="spellStart"/>
      <w:r w:rsidRPr="000A5CB8">
        <w:rPr>
          <w:rFonts w:ascii="Times New Roman" w:hAnsi="Times New Roman" w:cs="Times New Roman"/>
          <w:b/>
          <w:sz w:val="28"/>
          <w:szCs w:val="28"/>
        </w:rPr>
        <w:t>Газимова</w:t>
      </w:r>
      <w:proofErr w:type="spellEnd"/>
      <w:r w:rsidRPr="000A5CB8">
        <w:rPr>
          <w:rFonts w:ascii="Times New Roman" w:hAnsi="Times New Roman" w:cs="Times New Roman"/>
          <w:b/>
          <w:sz w:val="28"/>
          <w:szCs w:val="28"/>
        </w:rPr>
        <w:t xml:space="preserve"> Г.М</w:t>
      </w:r>
      <w:r w:rsidRPr="000A5CB8">
        <w:rPr>
          <w:rFonts w:ascii="Times New Roman" w:hAnsi="Times New Roman" w:cs="Times New Roman"/>
          <w:sz w:val="28"/>
          <w:szCs w:val="28"/>
        </w:rPr>
        <w:t>., учитель трудового обучения «специальной (коррекционной) общеобразовательной школы № 23»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5CB8">
        <w:rPr>
          <w:rFonts w:ascii="Times New Roman" w:hAnsi="Times New Roman" w:cs="Times New Roman"/>
          <w:b/>
          <w:sz w:val="28"/>
          <w:szCs w:val="28"/>
        </w:rPr>
        <w:t>Статус документа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>Рабочая программа по предмету «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Штукатурн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A5CB8">
        <w:rPr>
          <w:rFonts w:ascii="Times New Roman" w:hAnsi="Times New Roman" w:cs="Times New Roman"/>
          <w:sz w:val="28"/>
          <w:szCs w:val="28"/>
        </w:rPr>
        <w:t xml:space="preserve"> малярное  дело» в 8 классах создана на основе федерального компонента государственного стандарта общего образования.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Данная рабочая программа ориентирована на учащихся 8 классов по программе </w:t>
      </w:r>
      <w:r w:rsidRPr="000A5CB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A5CB8">
        <w:rPr>
          <w:rFonts w:ascii="Times New Roman" w:hAnsi="Times New Roman" w:cs="Times New Roman"/>
          <w:sz w:val="28"/>
          <w:szCs w:val="28"/>
        </w:rPr>
        <w:t xml:space="preserve"> вида для детей с интеллектуальной недостаточностью и реализуется на основе следующих документов: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>1.  Апробация авторской программы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2.Единая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концепсия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специального федерального государственного стандарта детей с ограниченными возможностями здоровья: основные положения / Н.Е.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Малофеева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, О.С. Никольская, Е.Л. Гончарова.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5CB8">
        <w:rPr>
          <w:rFonts w:ascii="Times New Roman" w:hAnsi="Times New Roman" w:cs="Times New Roman"/>
          <w:b/>
          <w:sz w:val="28"/>
          <w:szCs w:val="28"/>
        </w:rPr>
        <w:t>Структура документа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Рабочая программа включает три раздела: </w:t>
      </w:r>
      <w:r w:rsidRPr="000A5CB8">
        <w:rPr>
          <w:rFonts w:ascii="Times New Roman" w:hAnsi="Times New Roman" w:cs="Times New Roman"/>
          <w:b/>
          <w:i/>
          <w:sz w:val="28"/>
          <w:szCs w:val="28"/>
        </w:rPr>
        <w:t>пояснительную записку</w:t>
      </w:r>
      <w:r w:rsidRPr="000A5CB8">
        <w:rPr>
          <w:rFonts w:ascii="Times New Roman" w:hAnsi="Times New Roman" w:cs="Times New Roman"/>
          <w:sz w:val="28"/>
          <w:szCs w:val="28"/>
        </w:rPr>
        <w:t xml:space="preserve">, раскрывающую характеристику и место учебного предмета в базисном учебном плане, цели его изучения, основные содержательные линии; </w:t>
      </w:r>
      <w:r w:rsidRPr="000A5CB8">
        <w:rPr>
          <w:rFonts w:ascii="Times New Roman" w:hAnsi="Times New Roman" w:cs="Times New Roman"/>
          <w:b/>
          <w:i/>
          <w:sz w:val="28"/>
          <w:szCs w:val="28"/>
        </w:rPr>
        <w:t xml:space="preserve">основное содержание обучения </w:t>
      </w:r>
      <w:r w:rsidRPr="000A5CB8">
        <w:rPr>
          <w:rFonts w:ascii="Times New Roman" w:hAnsi="Times New Roman" w:cs="Times New Roman"/>
          <w:sz w:val="28"/>
          <w:szCs w:val="28"/>
        </w:rPr>
        <w:t xml:space="preserve">с распределением учебных часов по разделам курса и </w:t>
      </w:r>
      <w:r w:rsidRPr="000A5CB8">
        <w:rPr>
          <w:rFonts w:ascii="Times New Roman" w:hAnsi="Times New Roman" w:cs="Times New Roman"/>
          <w:b/>
          <w:i/>
          <w:sz w:val="28"/>
          <w:szCs w:val="28"/>
        </w:rPr>
        <w:t>требования</w:t>
      </w:r>
      <w:r w:rsidRPr="000A5CB8">
        <w:rPr>
          <w:rFonts w:ascii="Times New Roman" w:hAnsi="Times New Roman" w:cs="Times New Roman"/>
          <w:sz w:val="28"/>
          <w:szCs w:val="28"/>
        </w:rPr>
        <w:t xml:space="preserve"> к уровню подготовки оканчивающих начальную школу.</w:t>
      </w:r>
    </w:p>
    <w:p w:rsidR="0025149C" w:rsidRPr="000A5CB8" w:rsidRDefault="0025149C" w:rsidP="0025149C">
      <w:pPr>
        <w:pStyle w:val="a4"/>
        <w:contextualSpacing/>
        <w:rPr>
          <w:b/>
          <w:sz w:val="28"/>
          <w:szCs w:val="28"/>
        </w:rPr>
      </w:pPr>
      <w:r w:rsidRPr="000A5CB8">
        <w:rPr>
          <w:b/>
          <w:bCs/>
          <w:sz w:val="28"/>
          <w:szCs w:val="28"/>
        </w:rPr>
        <w:t>Программа реализуется через следующие методы и приёмы обучения:</w:t>
      </w:r>
      <w:r w:rsidRPr="000A5CB8">
        <w:rPr>
          <w:sz w:val="28"/>
          <w:szCs w:val="28"/>
        </w:rPr>
        <w:t xml:space="preserve"> разнообразные по форме практические упражнения и задания, наглядные опоры, демонстрация учебных пособий и образцов, технологические карты, практические работы, сравнение и сопоставление работ учащихся и образцов изделий, анализ и синтез. Занятия должны проводиться в швейной мастерской, которая приспособлена и имеет всё необходимое для реализации данной программы.</w:t>
      </w:r>
    </w:p>
    <w:p w:rsidR="0025149C" w:rsidRDefault="002514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5149C" w:rsidRPr="000A5CB8" w:rsidRDefault="0025149C" w:rsidP="0025149C">
      <w:pPr>
        <w:pStyle w:val="a4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0A5CB8">
        <w:rPr>
          <w:b/>
          <w:sz w:val="28"/>
          <w:szCs w:val="28"/>
        </w:rPr>
        <w:lastRenderedPageBreak/>
        <w:t>СОДЕРЖАНИЕ ПРОГРАММЫ</w:t>
      </w:r>
    </w:p>
    <w:p w:rsidR="0025149C" w:rsidRPr="000A5CB8" w:rsidRDefault="0025149C" w:rsidP="0025149C">
      <w:pPr>
        <w:pStyle w:val="a4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5CB8">
        <w:rPr>
          <w:rFonts w:ascii="Times New Roman" w:hAnsi="Times New Roman" w:cs="Times New Roman"/>
          <w:b/>
          <w:sz w:val="28"/>
          <w:szCs w:val="28"/>
        </w:rPr>
        <w:t xml:space="preserve">                 Вводное занятие  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Учебно-производственные и вспомогательные задачи: ознакомление учащихся с мастерской, расстановка учащихся по рабочим местам, ознакомление учащихся с организацией рабочего места, с режимом работы, формами организации труда и правилами внутреннего распорядка в учебных мастерских.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>Безопасность труда и пожарная безопасность в учебных мастерских.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>Требования безопасности труда в учебной мастерской и на рабочих местах. Причины травматизма. Виды травм. Меры предупреждения травматизма. Основные правила и инструкции по безопасности труда; их выполнение.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Основные правила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элекгробезопасности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. Пожарная безопасность. Причины пожаров в помещениях учебных заведений. Меры предупреждения пожаров. Правила пользования электронагревательными приборами, отключение электросети. Правила поведения учащихся при пожаре. Порядок вызова пожарной команды. Правила пользования первичными средствами пожаротушения. Устройство и применение огнетушителей и внутренних пожарных кранов.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Общие сведения о штукатурных работах. </w:t>
      </w:r>
      <w:r w:rsidRPr="000A5CB8">
        <w:rPr>
          <w:rFonts w:ascii="Times New Roman" w:hAnsi="Times New Roman" w:cs="Times New Roman"/>
          <w:sz w:val="28"/>
          <w:szCs w:val="28"/>
        </w:rPr>
        <w:t xml:space="preserve">Подготовка поверхности под штукатурку, ремонт штукатурки, дефекты штукатурки, определение прочности штукатурки, подготовка поверхности под штукатурку, инструменты для очистки от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набела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, простая, улучшенная штукатурка, штукатурные слои, нанесение штукатурки, разравнивание.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Материалы для штукатурных работ. </w:t>
      </w:r>
      <w:r w:rsidRPr="000A5CB8">
        <w:rPr>
          <w:rFonts w:ascii="Times New Roman" w:hAnsi="Times New Roman" w:cs="Times New Roman"/>
          <w:sz w:val="28"/>
          <w:szCs w:val="28"/>
        </w:rPr>
        <w:t>Виды материалов для штукатурных работ, штукатурные растворы, вяжущие растворы, заполнители, утепление стен.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Штукатурные растворы. </w:t>
      </w:r>
      <w:r w:rsidRPr="000A5CB8">
        <w:rPr>
          <w:rFonts w:ascii="Times New Roman" w:hAnsi="Times New Roman" w:cs="Times New Roman"/>
          <w:sz w:val="28"/>
          <w:szCs w:val="28"/>
        </w:rPr>
        <w:t>Приготовление растворов, виды растворов, количество материала для выполнения раствора, растворы для наружных и внутренних работ.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Оштукатуривание. </w:t>
      </w:r>
      <w:r w:rsidRPr="000A5CB8">
        <w:rPr>
          <w:rFonts w:ascii="Times New Roman" w:hAnsi="Times New Roman" w:cs="Times New Roman"/>
          <w:sz w:val="28"/>
          <w:szCs w:val="28"/>
        </w:rPr>
        <w:t>Инструменты для выполнения штукатурных работ, слои штукатурки, способы нанесения раствора, оштукатуривание отбитых мест, ремонт потолков, ремонт внутренних откосов, вспомогательные устройства для выполнения штукатурных работ.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Общие сведения о малярных работах. </w:t>
      </w:r>
      <w:r w:rsidRPr="000A5CB8">
        <w:rPr>
          <w:rFonts w:ascii="Times New Roman" w:hAnsi="Times New Roman" w:cs="Times New Roman"/>
          <w:sz w:val="28"/>
          <w:szCs w:val="28"/>
        </w:rPr>
        <w:t>Виды лакокрасочного покрытия, назначение лакокрасочного покрытия, свойства красочных составов, вспомогательные устройства для выполнения малярных работ.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>Материалы для малярных работ</w:t>
      </w:r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>Пигменты, мел, олифа, клей, масляные краски, эмали, растворители, разбавители, грунтовки, колеры.</w:t>
      </w:r>
      <w:proofErr w:type="gramEnd"/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Инструменты для малярных работ. </w:t>
      </w:r>
      <w:r w:rsidRPr="000A5CB8">
        <w:rPr>
          <w:rFonts w:ascii="Times New Roman" w:hAnsi="Times New Roman" w:cs="Times New Roman"/>
          <w:sz w:val="28"/>
          <w:szCs w:val="28"/>
        </w:rPr>
        <w:t>Кисти, подготовка кистей к работе, шпатели, валики, линейки, уход за инструментами, хранение, техника работы малярными инструментами.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>Окрашивание различными составами</w:t>
      </w:r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 xml:space="preserve">Приготовление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огрунтовочных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, шпаклевочных окрасочных составов, окрашивание потолков, стен, Окрашивание известковыми, клеевыми, меловыми, водоэмульсионными составами, окраска масляными красками, эмалью, дефекты окрасок.</w:t>
      </w:r>
      <w:proofErr w:type="gramEnd"/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Оклейка поверхности обоями.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Требовапния</w:t>
      </w:r>
      <w:proofErr w:type="spellEnd"/>
      <w:r w:rsidRPr="000A5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CB8">
        <w:rPr>
          <w:rFonts w:ascii="Times New Roman" w:hAnsi="Times New Roman" w:cs="Times New Roman"/>
          <w:sz w:val="28"/>
          <w:szCs w:val="28"/>
        </w:rPr>
        <w:t xml:space="preserve">к оклеиваемым поверхностям, последовательность оклейки, очистка от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набела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, прочистка поверхности, подмазывание поверхности, шлифование подмазанных мест, приготовление клеящих составов, подготовка обоев, виды обоев.</w:t>
      </w: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A5CB8">
        <w:rPr>
          <w:rFonts w:ascii="Times New Roman" w:hAnsi="Times New Roman" w:cs="Times New Roman"/>
          <w:b/>
          <w:sz w:val="28"/>
          <w:szCs w:val="28"/>
        </w:rPr>
        <w:t xml:space="preserve">Оклеивание стен обоями.  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 xml:space="preserve">Подготовка поверхностей под оклейку обоями (зачистка,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шпатлевание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, шлифование,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огрунтовка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), приготовление клеевых составов, оклейка стен обоями разного качества (простыми, улучшенными, тисненными и др.) встык, внахлест, инструменты и материалы, раскрой обоев, нанесение клейстера на обои; проклейка стен валиком,  выполнение основных приготовительных операций, дефекты, причины их появления, способы устранения, требования к качеству обойных работ.</w:t>
      </w:r>
      <w:proofErr w:type="gramEnd"/>
    </w:p>
    <w:p w:rsidR="0025149C" w:rsidRDefault="0025149C" w:rsidP="0025149C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25149C" w:rsidRPr="00CC7AA5" w:rsidRDefault="0025149C" w:rsidP="0025149C">
      <w:pPr>
        <w:tabs>
          <w:tab w:val="left" w:pos="0"/>
        </w:tabs>
        <w:ind w:right="-28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C7AA5">
        <w:rPr>
          <w:rFonts w:ascii="Times New Roman" w:hAnsi="Times New Roman" w:cs="Times New Roman"/>
          <w:b/>
          <w:sz w:val="28"/>
          <w:szCs w:val="28"/>
        </w:rPr>
        <w:t>Контроль.</w:t>
      </w:r>
    </w:p>
    <w:p w:rsidR="0025149C" w:rsidRPr="00CC7AA5" w:rsidRDefault="0025149C" w:rsidP="0025149C">
      <w:pPr>
        <w:tabs>
          <w:tab w:val="left" w:pos="0"/>
        </w:tabs>
        <w:ind w:right="-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C7AA5">
        <w:rPr>
          <w:rFonts w:ascii="Times New Roman" w:hAnsi="Times New Roman" w:cs="Times New Roman"/>
          <w:sz w:val="28"/>
          <w:szCs w:val="28"/>
        </w:rPr>
        <w:t>Контроль осуществляется в форме проведения самостоятельных работ, контрольной работы и анализа их качества в конце каждой четверти после проведения практического повторения.</w:t>
      </w:r>
    </w:p>
    <w:p w:rsidR="0025149C" w:rsidRPr="00CC7AA5" w:rsidRDefault="0025149C" w:rsidP="0025149C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25149C" w:rsidRPr="000A5CB8" w:rsidRDefault="0025149C" w:rsidP="0025149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i/>
          <w:iCs/>
          <w:sz w:val="28"/>
          <w:szCs w:val="28"/>
          <w:u w:val="single"/>
        </w:rPr>
        <w:t>Список используемой литературы</w:t>
      </w:r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>Александровский А. В. Материаловедение для штукатуров, плиточников, мозаичников. Изд. “Высшая школа”, 1977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Воспитание и обучение детей во вспомогательной школе: Книга для учителей / под ред. В. В. Воронковой. – М., 1994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lastRenderedPageBreak/>
        <w:t xml:space="preserve">Веселовский А. Б. Основы строительно-монтажного производства. М., Просвещение, </w:t>
      </w:r>
      <w:smartTag w:uri="urn:schemas-microsoft-com:office:smarttags" w:element="metricconverter">
        <w:smartTagPr>
          <w:attr w:name="ProductID" w:val="1989 г"/>
        </w:smartTagPr>
        <w:r w:rsidRPr="000A5CB8">
          <w:rPr>
            <w:rFonts w:ascii="Times New Roman" w:hAnsi="Times New Roman" w:cs="Times New Roman"/>
            <w:sz w:val="28"/>
            <w:szCs w:val="28"/>
          </w:rPr>
          <w:t>1989 г</w:t>
        </w:r>
      </w:smartTag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Голощекина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Л. 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5CB8">
        <w:rPr>
          <w:rFonts w:ascii="Times New Roman" w:hAnsi="Times New Roman" w:cs="Times New Roman"/>
          <w:sz w:val="28"/>
          <w:szCs w:val="28"/>
        </w:rPr>
        <w:t xml:space="preserve"> Производственное обучение маляров-штукатуров. М., “Высшая школа”, </w:t>
      </w:r>
      <w:smartTag w:uri="urn:schemas-microsoft-com:office:smarttags" w:element="metricconverter">
        <w:smartTagPr>
          <w:attr w:name="ProductID" w:val="1988 г"/>
        </w:smartTagPr>
        <w:r w:rsidRPr="000A5CB8">
          <w:rPr>
            <w:rFonts w:ascii="Times New Roman" w:hAnsi="Times New Roman" w:cs="Times New Roman"/>
            <w:sz w:val="28"/>
            <w:szCs w:val="28"/>
          </w:rPr>
          <w:t>1988 г</w:t>
        </w:r>
      </w:smartTag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Суржаненко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А. Е. Малярные и обойные работы. М., “Высшая школа”, </w:t>
      </w:r>
      <w:smartTag w:uri="urn:schemas-microsoft-com:office:smarttags" w:element="metricconverter">
        <w:smartTagPr>
          <w:attr w:name="ProductID" w:val="1977 г"/>
        </w:smartTagPr>
        <w:r w:rsidRPr="000A5CB8">
          <w:rPr>
            <w:rFonts w:ascii="Times New Roman" w:hAnsi="Times New Roman" w:cs="Times New Roman"/>
            <w:sz w:val="28"/>
            <w:szCs w:val="28"/>
          </w:rPr>
          <w:t>1977 г</w:t>
        </w:r>
      </w:smartTag>
      <w:r w:rsidRPr="000A5C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Шепелев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Н. М. Штукатурные работы. М., “Высшая школа”, </w:t>
      </w:r>
      <w:smartTag w:uri="urn:schemas-microsoft-com:office:smarttags" w:element="metricconverter">
        <w:smartTagPr>
          <w:attr w:name="ProductID" w:val="1977 г"/>
        </w:smartTagPr>
        <w:r w:rsidRPr="000A5CB8">
          <w:rPr>
            <w:rFonts w:ascii="Times New Roman" w:hAnsi="Times New Roman" w:cs="Times New Roman"/>
            <w:sz w:val="28"/>
            <w:szCs w:val="28"/>
          </w:rPr>
          <w:t>1977 г</w:t>
        </w:r>
      </w:smartTag>
      <w:r w:rsidRPr="000A5CB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A5CB8">
        <w:rPr>
          <w:rFonts w:ascii="Times New Roman" w:hAnsi="Times New Roman" w:cs="Times New Roman"/>
          <w:sz w:val="28"/>
          <w:szCs w:val="28"/>
        </w:rPr>
        <w:t>Петрова И.В. Общая технология отделочных строительных работ. М.»Академия», 2006г.</w:t>
      </w:r>
    </w:p>
    <w:p w:rsidR="0025149C" w:rsidRPr="000A5CB8" w:rsidRDefault="0025149C" w:rsidP="0025149C">
      <w:pPr>
        <w:numPr>
          <w:ilvl w:val="0"/>
          <w:numId w:val="47"/>
        </w:num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Бобрешова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С.В.,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Чекайло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Я.Д. Технология. Штукатурно-малярное дело,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уч-к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для 8класса, спец</w:t>
      </w:r>
      <w:proofErr w:type="gramStart"/>
      <w:r w:rsidRPr="000A5CB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коррекц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образоват.учреждений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 xml:space="preserve"> </w:t>
      </w:r>
      <w:r w:rsidRPr="000A5CB8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0A5CB8">
        <w:rPr>
          <w:rFonts w:ascii="Times New Roman" w:hAnsi="Times New Roman" w:cs="Times New Roman"/>
          <w:sz w:val="28"/>
          <w:szCs w:val="28"/>
        </w:rPr>
        <w:t xml:space="preserve"> вида. «</w:t>
      </w:r>
      <w:proofErr w:type="spellStart"/>
      <w:r w:rsidRPr="000A5CB8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0A5CB8">
        <w:rPr>
          <w:rFonts w:ascii="Times New Roman" w:hAnsi="Times New Roman" w:cs="Times New Roman"/>
          <w:sz w:val="28"/>
          <w:szCs w:val="28"/>
        </w:rPr>
        <w:t>», 2010г.</w:t>
      </w:r>
    </w:p>
    <w:p w:rsidR="0025149C" w:rsidRPr="000A5CB8" w:rsidRDefault="0025149C" w:rsidP="0025149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5149C" w:rsidRDefault="0025149C" w:rsidP="009C3B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C6C" w:rsidRPr="00E14C6C" w:rsidRDefault="0025149C" w:rsidP="009C3B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14C6C" w:rsidRPr="00E14C6C">
        <w:rPr>
          <w:rFonts w:ascii="Times New Roman" w:hAnsi="Times New Roman" w:cs="Times New Roman"/>
          <w:b/>
          <w:sz w:val="28"/>
          <w:szCs w:val="28"/>
        </w:rPr>
        <w:t>Общие сведения по предмету».</w:t>
      </w:r>
    </w:p>
    <w:p w:rsidR="00E14C6C" w:rsidRPr="00E14C6C" w:rsidRDefault="00E14C6C" w:rsidP="00E14C6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Предмет 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14C6C">
        <w:rPr>
          <w:rFonts w:ascii="Times New Roman" w:hAnsi="Times New Roman" w:cs="Times New Roman"/>
          <w:sz w:val="28"/>
          <w:szCs w:val="28"/>
          <w:u w:val="single"/>
        </w:rPr>
        <w:t xml:space="preserve"> Штукатурно-малярное дело</w:t>
      </w:r>
    </w:p>
    <w:p w:rsidR="00E14C6C" w:rsidRPr="00E14C6C" w:rsidRDefault="00E14C6C" w:rsidP="00E14C6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>Класс 9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>А</w:t>
      </w:r>
    </w:p>
    <w:p w:rsidR="00E14C6C" w:rsidRPr="00E14C6C" w:rsidRDefault="00E14C6C" w:rsidP="00E14C6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общеобразовательная, КОУ 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VIII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вида</w:t>
      </w:r>
    </w:p>
    <w:p w:rsidR="00E14C6C" w:rsidRPr="00E14C6C" w:rsidRDefault="00E14C6C" w:rsidP="00E14C6C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>Количество часов в неделю 12</w:t>
      </w:r>
      <w:r w:rsidRPr="00E14C6C">
        <w:rPr>
          <w:rFonts w:ascii="Times New Roman" w:hAnsi="Times New Roman" w:cs="Times New Roman"/>
          <w:i/>
          <w:sz w:val="28"/>
          <w:szCs w:val="28"/>
          <w:u w:val="single"/>
        </w:rPr>
        <w:t xml:space="preserve"> ЧАСОВ</w:t>
      </w:r>
    </w:p>
    <w:p w:rsidR="00E14C6C" w:rsidRPr="00E14C6C" w:rsidRDefault="00E14C6C" w:rsidP="009C3BDF">
      <w:pPr>
        <w:numPr>
          <w:ilvl w:val="0"/>
          <w:numId w:val="44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4C6C">
        <w:rPr>
          <w:rFonts w:ascii="Times New Roman" w:hAnsi="Times New Roman" w:cs="Times New Roman"/>
          <w:sz w:val="28"/>
          <w:szCs w:val="28"/>
        </w:rPr>
        <w:t>Сведения по часам:</w:t>
      </w:r>
    </w:p>
    <w:tbl>
      <w:tblPr>
        <w:tblW w:w="0" w:type="auto"/>
        <w:jc w:val="center"/>
        <w:tblInd w:w="-6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800"/>
        <w:gridCol w:w="2483"/>
        <w:gridCol w:w="2484"/>
        <w:gridCol w:w="2483"/>
        <w:gridCol w:w="2484"/>
      </w:tblGrid>
      <w:tr w:rsidR="00E14C6C" w:rsidRPr="00E14C6C" w:rsidTr="00E14C6C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</w:tr>
      <w:tr w:rsidR="00E14C6C" w:rsidRPr="00E14C6C" w:rsidTr="00E14C6C">
        <w:trPr>
          <w:jc w:val="center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6C" w:rsidRPr="00E14C6C" w:rsidRDefault="00E14C6C" w:rsidP="009C3BD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C6C" w:rsidRPr="00E14C6C" w:rsidRDefault="00E14C6C" w:rsidP="009C3BD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Плановых уроков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Контрольных работ (за четверть, год)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Других видов</w:t>
            </w:r>
          </w:p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проверочных работ (после темы)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Практических работ</w:t>
            </w:r>
          </w:p>
        </w:tc>
      </w:tr>
      <w:tr w:rsidR="00E14C6C" w:rsidRPr="00E14C6C" w:rsidTr="00E14C6C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0A5CB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5C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E14C6C" w:rsidRPr="00E14C6C" w:rsidTr="00E14C6C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E14C6C" w:rsidRPr="00E14C6C" w:rsidTr="00E14C6C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14C6C" w:rsidRPr="00E14C6C" w:rsidTr="00E14C6C">
        <w:trPr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0A5CB8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E14C6C" w:rsidRPr="00E14C6C" w:rsidTr="00E14C6C">
        <w:trPr>
          <w:trHeight w:val="341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1D3CB7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444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1D3CB7" w:rsidP="0025149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436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E14C6C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4C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C6C" w:rsidRPr="00E14C6C" w:rsidRDefault="001D3CB7" w:rsidP="009C3BD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369</w:t>
            </w:r>
          </w:p>
        </w:tc>
      </w:tr>
    </w:tbl>
    <w:p w:rsidR="00E14C6C" w:rsidRPr="00E14C6C" w:rsidRDefault="00E14C6C" w:rsidP="009C3BDF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</w:p>
    <w:p w:rsidR="000A5CB8" w:rsidRPr="000A5CB8" w:rsidRDefault="000A5CB8" w:rsidP="000A5CB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CB8">
        <w:rPr>
          <w:rFonts w:ascii="Times New Roman" w:hAnsi="Times New Roman" w:cs="Times New Roman"/>
          <w:sz w:val="28"/>
          <w:szCs w:val="28"/>
        </w:rPr>
        <w:t>Используемый учебно-методический комплекс (указывается название, автор, издательство, год издания):</w:t>
      </w:r>
    </w:p>
    <w:p w:rsidR="00694BD1" w:rsidRPr="000A5CB8" w:rsidRDefault="000A5CB8" w:rsidP="00694BD1">
      <w:pPr>
        <w:spacing w:line="240" w:lineRule="auto"/>
        <w:ind w:left="1980" w:hanging="1980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A5CB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5CB8">
        <w:rPr>
          <w:b/>
          <w:i/>
          <w:sz w:val="28"/>
          <w:szCs w:val="28"/>
        </w:rPr>
        <w:t xml:space="preserve">         - </w:t>
      </w:r>
      <w:r w:rsidRPr="000A5CB8">
        <w:rPr>
          <w:i/>
          <w:sz w:val="28"/>
          <w:szCs w:val="28"/>
        </w:rPr>
        <w:t>дополнительная литература</w:t>
      </w:r>
      <w:r w:rsidR="00694BD1">
        <w:rPr>
          <w:i/>
          <w:sz w:val="28"/>
          <w:szCs w:val="28"/>
        </w:rPr>
        <w:t xml:space="preserve"> - </w:t>
      </w:r>
      <w:r w:rsidR="00694BD1" w:rsidRPr="000A5CB8">
        <w:rPr>
          <w:rFonts w:ascii="Times New Roman" w:hAnsi="Times New Roman" w:cs="Times New Roman"/>
          <w:sz w:val="28"/>
          <w:szCs w:val="28"/>
        </w:rPr>
        <w:t xml:space="preserve">- учебник  </w:t>
      </w:r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Технология</w:t>
      </w:r>
      <w:proofErr w:type="gram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.Ш</w:t>
      </w:r>
      <w:proofErr w:type="gram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тукатурно-малярное</w:t>
      </w:r>
      <w:proofErr w:type="spell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дело. </w:t>
      </w:r>
      <w:proofErr w:type="spell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С,В.Бобрешова</w:t>
      </w:r>
      <w:proofErr w:type="spell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Я.Д.Чекайло</w:t>
      </w:r>
      <w:proofErr w:type="gram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.М</w:t>
      </w:r>
      <w:proofErr w:type="gram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осква</w:t>
      </w:r>
      <w:proofErr w:type="spell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, «</w:t>
      </w:r>
      <w:proofErr w:type="spellStart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Владос</w:t>
      </w:r>
      <w:proofErr w:type="spellEnd"/>
      <w:r w:rsidR="00694BD1" w:rsidRPr="000A5CB8">
        <w:rPr>
          <w:rFonts w:ascii="Times New Roman" w:hAnsi="Times New Roman" w:cs="Times New Roman"/>
          <w:i/>
          <w:sz w:val="28"/>
          <w:szCs w:val="28"/>
          <w:u w:val="single"/>
        </w:rPr>
        <w:t>», 2012</w:t>
      </w:r>
    </w:p>
    <w:sectPr w:rsidR="00694BD1" w:rsidRPr="000A5CB8" w:rsidSect="0025149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6588"/>
    <w:multiLevelType w:val="hybridMultilevel"/>
    <w:tmpl w:val="2898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E1D07"/>
    <w:multiLevelType w:val="hybridMultilevel"/>
    <w:tmpl w:val="0B762496"/>
    <w:lvl w:ilvl="0" w:tplc="0419000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94636"/>
    <w:multiLevelType w:val="hybridMultilevel"/>
    <w:tmpl w:val="1460E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05088"/>
    <w:multiLevelType w:val="hybridMultilevel"/>
    <w:tmpl w:val="865283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060929"/>
    <w:multiLevelType w:val="hybridMultilevel"/>
    <w:tmpl w:val="500EA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514F2E"/>
    <w:multiLevelType w:val="hybridMultilevel"/>
    <w:tmpl w:val="1DF21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5365E6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5584E"/>
    <w:multiLevelType w:val="hybridMultilevel"/>
    <w:tmpl w:val="04AA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E5BF2"/>
    <w:multiLevelType w:val="hybridMultilevel"/>
    <w:tmpl w:val="D476456A"/>
    <w:lvl w:ilvl="0" w:tplc="1E08968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>
    <w:nsid w:val="15C267E1"/>
    <w:multiLevelType w:val="hybridMultilevel"/>
    <w:tmpl w:val="00B22548"/>
    <w:lvl w:ilvl="0" w:tplc="096CF560">
      <w:start w:val="1"/>
      <w:numFmt w:val="upperRoman"/>
      <w:lvlText w:val="%1.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1818DD"/>
    <w:multiLevelType w:val="hybridMultilevel"/>
    <w:tmpl w:val="553EB196"/>
    <w:lvl w:ilvl="0" w:tplc="A6082E36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1">
    <w:nsid w:val="1A405014"/>
    <w:multiLevelType w:val="hybridMultilevel"/>
    <w:tmpl w:val="855449DC"/>
    <w:lvl w:ilvl="0" w:tplc="F5F42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F3456D"/>
    <w:multiLevelType w:val="hybridMultilevel"/>
    <w:tmpl w:val="0C0690C4"/>
    <w:lvl w:ilvl="0" w:tplc="AEE4F9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DD5F60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0088D"/>
    <w:multiLevelType w:val="hybridMultilevel"/>
    <w:tmpl w:val="F656C416"/>
    <w:lvl w:ilvl="0" w:tplc="4DAC1A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232557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A457B"/>
    <w:multiLevelType w:val="hybridMultilevel"/>
    <w:tmpl w:val="68CC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86754"/>
    <w:multiLevelType w:val="hybridMultilevel"/>
    <w:tmpl w:val="81F07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A10903"/>
    <w:multiLevelType w:val="hybridMultilevel"/>
    <w:tmpl w:val="F656C416"/>
    <w:lvl w:ilvl="0" w:tplc="4DAC1A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E82AB2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0B4BEA"/>
    <w:multiLevelType w:val="hybridMultilevel"/>
    <w:tmpl w:val="FFA89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36BC8"/>
    <w:multiLevelType w:val="hybridMultilevel"/>
    <w:tmpl w:val="E63AD9F6"/>
    <w:lvl w:ilvl="0" w:tplc="739469B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3ADE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10C56BD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2D34EB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4D6066"/>
    <w:multiLevelType w:val="hybridMultilevel"/>
    <w:tmpl w:val="B440A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B66788"/>
    <w:multiLevelType w:val="hybridMultilevel"/>
    <w:tmpl w:val="A8544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026AD0"/>
    <w:multiLevelType w:val="hybridMultilevel"/>
    <w:tmpl w:val="7ECA7A58"/>
    <w:lvl w:ilvl="0" w:tplc="DC5C5B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C438ED"/>
    <w:multiLevelType w:val="hybridMultilevel"/>
    <w:tmpl w:val="D58A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7769DF"/>
    <w:multiLevelType w:val="hybridMultilevel"/>
    <w:tmpl w:val="3E106DF2"/>
    <w:lvl w:ilvl="0" w:tplc="D2FCC56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0D3F34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8D6650"/>
    <w:multiLevelType w:val="hybridMultilevel"/>
    <w:tmpl w:val="9940B1FE"/>
    <w:lvl w:ilvl="0" w:tplc="7EDC40AC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31">
    <w:nsid w:val="512D0345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365750"/>
    <w:multiLevelType w:val="hybridMultilevel"/>
    <w:tmpl w:val="124E9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5173A6"/>
    <w:multiLevelType w:val="hybridMultilevel"/>
    <w:tmpl w:val="865283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940870"/>
    <w:multiLevelType w:val="multilevel"/>
    <w:tmpl w:val="49E4F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A077FEF"/>
    <w:multiLevelType w:val="hybridMultilevel"/>
    <w:tmpl w:val="0BF04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BD70B26"/>
    <w:multiLevelType w:val="hybridMultilevel"/>
    <w:tmpl w:val="EB12A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28324D"/>
    <w:multiLevelType w:val="hybridMultilevel"/>
    <w:tmpl w:val="9E440592"/>
    <w:lvl w:ilvl="0" w:tplc="7C1CE3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740823"/>
    <w:multiLevelType w:val="hybridMultilevel"/>
    <w:tmpl w:val="51A21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FD101C"/>
    <w:multiLevelType w:val="hybridMultilevel"/>
    <w:tmpl w:val="18B09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C0167"/>
    <w:multiLevelType w:val="hybridMultilevel"/>
    <w:tmpl w:val="1D50C706"/>
    <w:lvl w:ilvl="0" w:tplc="E28E07D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1">
    <w:nsid w:val="6BED25B7"/>
    <w:multiLevelType w:val="hybridMultilevel"/>
    <w:tmpl w:val="28AEE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C2813E5"/>
    <w:multiLevelType w:val="hybridMultilevel"/>
    <w:tmpl w:val="D58A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FE6F68"/>
    <w:multiLevelType w:val="hybridMultilevel"/>
    <w:tmpl w:val="E06C525E"/>
    <w:lvl w:ilvl="0" w:tplc="3DC6274C">
      <w:start w:val="2"/>
      <w:numFmt w:val="upp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F7073B9"/>
    <w:multiLevelType w:val="hybridMultilevel"/>
    <w:tmpl w:val="67BAE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831C7C"/>
    <w:multiLevelType w:val="hybridMultilevel"/>
    <w:tmpl w:val="3F4E22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5BB5B3D"/>
    <w:multiLevelType w:val="hybridMultilevel"/>
    <w:tmpl w:val="A85444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DD5DAB"/>
    <w:multiLevelType w:val="multilevel"/>
    <w:tmpl w:val="A3C09B26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entative="1">
      <w:start w:val="1"/>
      <w:numFmt w:val="decimal"/>
      <w:lvlText w:val="%2."/>
      <w:lvlJc w:val="left"/>
      <w:pPr>
        <w:tabs>
          <w:tab w:val="num" w:pos="1520"/>
        </w:tabs>
        <w:ind w:left="1520" w:hanging="360"/>
      </w:pPr>
    </w:lvl>
    <w:lvl w:ilvl="2" w:tentative="1">
      <w:start w:val="1"/>
      <w:numFmt w:val="decimal"/>
      <w:lvlText w:val="%3."/>
      <w:lvlJc w:val="left"/>
      <w:pPr>
        <w:tabs>
          <w:tab w:val="num" w:pos="2240"/>
        </w:tabs>
        <w:ind w:left="2240" w:hanging="360"/>
      </w:pPr>
    </w:lvl>
    <w:lvl w:ilvl="3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entative="1">
      <w:start w:val="1"/>
      <w:numFmt w:val="decimal"/>
      <w:lvlText w:val="%5."/>
      <w:lvlJc w:val="left"/>
      <w:pPr>
        <w:tabs>
          <w:tab w:val="num" w:pos="3680"/>
        </w:tabs>
        <w:ind w:left="3680" w:hanging="360"/>
      </w:pPr>
    </w:lvl>
    <w:lvl w:ilvl="5" w:tentative="1">
      <w:start w:val="1"/>
      <w:numFmt w:val="decimal"/>
      <w:lvlText w:val="%6."/>
      <w:lvlJc w:val="left"/>
      <w:pPr>
        <w:tabs>
          <w:tab w:val="num" w:pos="4400"/>
        </w:tabs>
        <w:ind w:left="4400" w:hanging="360"/>
      </w:pPr>
    </w:lvl>
    <w:lvl w:ilvl="6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entative="1">
      <w:start w:val="1"/>
      <w:numFmt w:val="decimal"/>
      <w:lvlText w:val="%8."/>
      <w:lvlJc w:val="left"/>
      <w:pPr>
        <w:tabs>
          <w:tab w:val="num" w:pos="5840"/>
        </w:tabs>
        <w:ind w:left="5840" w:hanging="360"/>
      </w:pPr>
    </w:lvl>
    <w:lvl w:ilvl="8" w:tentative="1">
      <w:start w:val="1"/>
      <w:numFmt w:val="decimal"/>
      <w:lvlText w:val="%9."/>
      <w:lvlJc w:val="left"/>
      <w:pPr>
        <w:tabs>
          <w:tab w:val="num" w:pos="6560"/>
        </w:tabs>
        <w:ind w:left="6560" w:hanging="360"/>
      </w:pPr>
    </w:lvl>
  </w:abstractNum>
  <w:abstractNum w:abstractNumId="48">
    <w:nsid w:val="7AB55650"/>
    <w:multiLevelType w:val="hybridMultilevel"/>
    <w:tmpl w:val="9DC6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2"/>
  </w:num>
  <w:num w:numId="4">
    <w:abstractNumId w:val="29"/>
  </w:num>
  <w:num w:numId="5">
    <w:abstractNumId w:val="2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17"/>
  </w:num>
  <w:num w:numId="11">
    <w:abstractNumId w:val="48"/>
  </w:num>
  <w:num w:numId="12">
    <w:abstractNumId w:val="44"/>
  </w:num>
  <w:num w:numId="13">
    <w:abstractNumId w:val="42"/>
  </w:num>
  <w:num w:numId="14">
    <w:abstractNumId w:val="30"/>
  </w:num>
  <w:num w:numId="15">
    <w:abstractNumId w:val="7"/>
  </w:num>
  <w:num w:numId="16">
    <w:abstractNumId w:val="27"/>
  </w:num>
  <w:num w:numId="17">
    <w:abstractNumId w:val="2"/>
  </w:num>
  <w:num w:numId="18">
    <w:abstractNumId w:val="0"/>
  </w:num>
  <w:num w:numId="19">
    <w:abstractNumId w:val="20"/>
  </w:num>
  <w:num w:numId="20">
    <w:abstractNumId w:val="46"/>
  </w:num>
  <w:num w:numId="21">
    <w:abstractNumId w:val="25"/>
  </w:num>
  <w:num w:numId="22">
    <w:abstractNumId w:val="21"/>
  </w:num>
  <w:num w:numId="23">
    <w:abstractNumId w:val="45"/>
  </w:num>
  <w:num w:numId="24">
    <w:abstractNumId w:val="39"/>
  </w:num>
  <w:num w:numId="25">
    <w:abstractNumId w:val="9"/>
  </w:num>
  <w:num w:numId="26">
    <w:abstractNumId w:val="5"/>
  </w:num>
  <w:num w:numId="27">
    <w:abstractNumId w:val="43"/>
  </w:num>
  <w:num w:numId="28">
    <w:abstractNumId w:val="40"/>
  </w:num>
  <w:num w:numId="29">
    <w:abstractNumId w:val="32"/>
  </w:num>
  <w:num w:numId="30">
    <w:abstractNumId w:val="35"/>
  </w:num>
  <w:num w:numId="31">
    <w:abstractNumId w:val="12"/>
  </w:num>
  <w:num w:numId="32">
    <w:abstractNumId w:val="14"/>
  </w:num>
  <w:num w:numId="33">
    <w:abstractNumId w:val="16"/>
  </w:num>
  <w:num w:numId="34">
    <w:abstractNumId w:val="33"/>
  </w:num>
  <w:num w:numId="35">
    <w:abstractNumId w:val="3"/>
  </w:num>
  <w:num w:numId="36">
    <w:abstractNumId w:val="28"/>
  </w:num>
  <w:num w:numId="37">
    <w:abstractNumId w:val="11"/>
  </w:num>
  <w:num w:numId="38">
    <w:abstractNumId w:val="38"/>
  </w:num>
  <w:num w:numId="39">
    <w:abstractNumId w:val="18"/>
  </w:num>
  <w:num w:numId="40">
    <w:abstractNumId w:val="37"/>
  </w:num>
  <w:num w:numId="41">
    <w:abstractNumId w:val="47"/>
  </w:num>
  <w:num w:numId="42">
    <w:abstractNumId w:val="26"/>
  </w:num>
  <w:num w:numId="43">
    <w:abstractNumId w:val="10"/>
  </w:num>
  <w:num w:numId="4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"/>
  </w:num>
  <w:num w:numId="47">
    <w:abstractNumId w:val="31"/>
  </w:num>
  <w:num w:numId="48">
    <w:abstractNumId w:val="1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376B"/>
    <w:rsid w:val="00007AD3"/>
    <w:rsid w:val="00011FBA"/>
    <w:rsid w:val="0001394E"/>
    <w:rsid w:val="00034DBD"/>
    <w:rsid w:val="00040789"/>
    <w:rsid w:val="0006466B"/>
    <w:rsid w:val="000A22F9"/>
    <w:rsid w:val="000A376B"/>
    <w:rsid w:val="000A5CB8"/>
    <w:rsid w:val="00133B8D"/>
    <w:rsid w:val="001461F4"/>
    <w:rsid w:val="00146DEB"/>
    <w:rsid w:val="001545DF"/>
    <w:rsid w:val="00173152"/>
    <w:rsid w:val="001813E4"/>
    <w:rsid w:val="001841C5"/>
    <w:rsid w:val="001A1508"/>
    <w:rsid w:val="001C2A7F"/>
    <w:rsid w:val="001C2C17"/>
    <w:rsid w:val="001D2EE6"/>
    <w:rsid w:val="001D3CB7"/>
    <w:rsid w:val="001F3931"/>
    <w:rsid w:val="00220C4C"/>
    <w:rsid w:val="00235130"/>
    <w:rsid w:val="0025149C"/>
    <w:rsid w:val="00260602"/>
    <w:rsid w:val="0027220B"/>
    <w:rsid w:val="0028716B"/>
    <w:rsid w:val="002936B1"/>
    <w:rsid w:val="00295402"/>
    <w:rsid w:val="002B39FD"/>
    <w:rsid w:val="002B7E0A"/>
    <w:rsid w:val="002C00BE"/>
    <w:rsid w:val="002D3675"/>
    <w:rsid w:val="002F10C6"/>
    <w:rsid w:val="0031459D"/>
    <w:rsid w:val="0039481F"/>
    <w:rsid w:val="00397877"/>
    <w:rsid w:val="003B47E5"/>
    <w:rsid w:val="003F01AA"/>
    <w:rsid w:val="0040073B"/>
    <w:rsid w:val="0040387F"/>
    <w:rsid w:val="00404815"/>
    <w:rsid w:val="0041570B"/>
    <w:rsid w:val="00451B63"/>
    <w:rsid w:val="004604EC"/>
    <w:rsid w:val="00481AE3"/>
    <w:rsid w:val="00487C42"/>
    <w:rsid w:val="004A0626"/>
    <w:rsid w:val="004A468C"/>
    <w:rsid w:val="004B0C88"/>
    <w:rsid w:val="004B46C7"/>
    <w:rsid w:val="004D5B54"/>
    <w:rsid w:val="005026AA"/>
    <w:rsid w:val="0052747C"/>
    <w:rsid w:val="00565C8F"/>
    <w:rsid w:val="005661A6"/>
    <w:rsid w:val="00571FB4"/>
    <w:rsid w:val="00593D3E"/>
    <w:rsid w:val="005A4973"/>
    <w:rsid w:val="005B09F8"/>
    <w:rsid w:val="005C5DF6"/>
    <w:rsid w:val="005E3FD3"/>
    <w:rsid w:val="005E4F11"/>
    <w:rsid w:val="00617B7F"/>
    <w:rsid w:val="00637589"/>
    <w:rsid w:val="00651BBB"/>
    <w:rsid w:val="00694BD1"/>
    <w:rsid w:val="00696CC0"/>
    <w:rsid w:val="006A5990"/>
    <w:rsid w:val="006B3EBB"/>
    <w:rsid w:val="006D312C"/>
    <w:rsid w:val="006E075E"/>
    <w:rsid w:val="00713D4B"/>
    <w:rsid w:val="00714F2A"/>
    <w:rsid w:val="00725CB7"/>
    <w:rsid w:val="007277D6"/>
    <w:rsid w:val="0076002E"/>
    <w:rsid w:val="007666A6"/>
    <w:rsid w:val="007A6F38"/>
    <w:rsid w:val="007B3566"/>
    <w:rsid w:val="007C03FE"/>
    <w:rsid w:val="007D46A6"/>
    <w:rsid w:val="007E3901"/>
    <w:rsid w:val="007F6292"/>
    <w:rsid w:val="00803846"/>
    <w:rsid w:val="00883233"/>
    <w:rsid w:val="00895C0C"/>
    <w:rsid w:val="008C0D51"/>
    <w:rsid w:val="008D0CC0"/>
    <w:rsid w:val="008F2870"/>
    <w:rsid w:val="00962306"/>
    <w:rsid w:val="009707F2"/>
    <w:rsid w:val="00997EF5"/>
    <w:rsid w:val="009A6C6F"/>
    <w:rsid w:val="009B6ED6"/>
    <w:rsid w:val="009C3BDF"/>
    <w:rsid w:val="009C6DDC"/>
    <w:rsid w:val="009D1D02"/>
    <w:rsid w:val="00A22D18"/>
    <w:rsid w:val="00A46890"/>
    <w:rsid w:val="00A52477"/>
    <w:rsid w:val="00A7650F"/>
    <w:rsid w:val="00AB4D58"/>
    <w:rsid w:val="00AD2962"/>
    <w:rsid w:val="00AF447A"/>
    <w:rsid w:val="00AF6237"/>
    <w:rsid w:val="00AF7E8D"/>
    <w:rsid w:val="00B11064"/>
    <w:rsid w:val="00B244BF"/>
    <w:rsid w:val="00B33A01"/>
    <w:rsid w:val="00B50C9A"/>
    <w:rsid w:val="00B6003D"/>
    <w:rsid w:val="00B72D59"/>
    <w:rsid w:val="00BB237A"/>
    <w:rsid w:val="00BC2F04"/>
    <w:rsid w:val="00BC7A05"/>
    <w:rsid w:val="00BD3E93"/>
    <w:rsid w:val="00BD7C70"/>
    <w:rsid w:val="00BE1084"/>
    <w:rsid w:val="00C31434"/>
    <w:rsid w:val="00C42B1B"/>
    <w:rsid w:val="00CB31E5"/>
    <w:rsid w:val="00CB5D9B"/>
    <w:rsid w:val="00CC7AA5"/>
    <w:rsid w:val="00CD25E2"/>
    <w:rsid w:val="00CD3102"/>
    <w:rsid w:val="00CF1DED"/>
    <w:rsid w:val="00CF3A16"/>
    <w:rsid w:val="00D20768"/>
    <w:rsid w:val="00D4122A"/>
    <w:rsid w:val="00D42AA7"/>
    <w:rsid w:val="00D45CC9"/>
    <w:rsid w:val="00D5182A"/>
    <w:rsid w:val="00D60835"/>
    <w:rsid w:val="00D74991"/>
    <w:rsid w:val="00D74BC8"/>
    <w:rsid w:val="00DC0442"/>
    <w:rsid w:val="00DE7753"/>
    <w:rsid w:val="00DF073E"/>
    <w:rsid w:val="00E14C6C"/>
    <w:rsid w:val="00E26BFA"/>
    <w:rsid w:val="00E371EA"/>
    <w:rsid w:val="00E91F38"/>
    <w:rsid w:val="00EB4F9B"/>
    <w:rsid w:val="00ED2CD6"/>
    <w:rsid w:val="00ED34F0"/>
    <w:rsid w:val="00ED6037"/>
    <w:rsid w:val="00F07C6F"/>
    <w:rsid w:val="00F54E89"/>
    <w:rsid w:val="00F627B8"/>
    <w:rsid w:val="00F630F3"/>
    <w:rsid w:val="00F7322C"/>
    <w:rsid w:val="00F75CEE"/>
    <w:rsid w:val="00F81E1F"/>
    <w:rsid w:val="00FA1BE3"/>
    <w:rsid w:val="00FC0E2C"/>
    <w:rsid w:val="00FC683C"/>
    <w:rsid w:val="00FD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E89"/>
    <w:pPr>
      <w:ind w:left="720"/>
      <w:contextualSpacing/>
    </w:pPr>
  </w:style>
  <w:style w:type="paragraph" w:styleId="a4">
    <w:name w:val="Normal (Web)"/>
    <w:basedOn w:val="a"/>
    <w:rsid w:val="00295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E14C6C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E14C6C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1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F6B2-D19B-4A77-9987-766DAD65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Газимова</dc:creator>
  <cp:keywords/>
  <dc:description/>
  <cp:lastModifiedBy>Школа23</cp:lastModifiedBy>
  <cp:revision>44</cp:revision>
  <dcterms:created xsi:type="dcterms:W3CDTF">2014-10-15T09:08:00Z</dcterms:created>
  <dcterms:modified xsi:type="dcterms:W3CDTF">2016-03-11T06:25:00Z</dcterms:modified>
</cp:coreProperties>
</file>